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7B" w:rsidRDefault="00907B7B"/>
    <w:p w:rsidR="00907B7B" w:rsidRDefault="00907B7B" w:rsidP="00907B7B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  <w:t>ЗАКОН</w:t>
      </w:r>
    </w:p>
    <w:p w:rsidR="00907B7B" w:rsidRDefault="00907B7B" w:rsidP="00907B7B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907B7B" w:rsidRDefault="00907B7B" w:rsidP="00907B7B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ИРКУТСКОЙ ОБЛАСТИ</w:t>
      </w:r>
    </w:p>
    <w:p w:rsidR="00907B7B" w:rsidRDefault="00907B7B" w:rsidP="00907B7B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907B7B" w:rsidRDefault="00907B7B" w:rsidP="00907B7B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ОТДЕЛЬНЫХ МЕРАХ ПО ЗАЩИТЕ ДЕТЕЙ ОТ ФАКТОРОВ, НЕГАТИВНО</w:t>
      </w:r>
    </w:p>
    <w:p w:rsidR="00907B7B" w:rsidRDefault="00907B7B" w:rsidP="00907B7B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ВЛИЯЮЩИХ НА ИХ ФИЗИЧЕСКОЕ, ИНТЕЛЛЕКТУАЛЬНОЕ, ПСИХИЧЕСКОЕ,</w:t>
      </w:r>
    </w:p>
    <w:p w:rsidR="00907B7B" w:rsidRDefault="00907B7B" w:rsidP="00907B7B">
      <w:pPr>
        <w:pStyle w:val="w3-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ДУХОВНОЕ И НРАВСТВЕННОЕ РАЗВИТИЕ, В ИРКУТСКОЙ ОБЛАСТИ</w:t>
      </w:r>
    </w:p>
    <w:p w:rsidR="00907B7B" w:rsidRDefault="00907B7B" w:rsidP="00907B7B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07B7B" w:rsidRDefault="00907B7B" w:rsidP="00907B7B">
      <w:hyperlink r:id="rId5" w:anchor=":~:text=Закон%20Иркутской%20области%20от%2005.03.2010,февраля%202010%20года%20N%2018%2F5-ЗС" w:history="1">
        <w:r>
          <w:rPr>
            <w:rStyle w:val="a3"/>
          </w:rPr>
          <w:t>https://irkutsk-pravo.ru/zakon/2010-03-05-n-7-oz/#:~:text=За</w:t>
        </w:r>
        <w:r>
          <w:rPr>
            <w:rStyle w:val="a3"/>
          </w:rPr>
          <w:t>к</w:t>
        </w:r>
        <w:r>
          <w:rPr>
            <w:rStyle w:val="a3"/>
          </w:rPr>
          <w:t>он%20Иркутской%20области%20от%2005.03.2010,февраля%202010%20года%20N%2018%2F5-ЗС</w:t>
        </w:r>
      </w:hyperlink>
    </w:p>
    <w:p w:rsidR="00907B7B" w:rsidRDefault="00907B7B" w:rsidP="00907B7B"/>
    <w:p w:rsidR="00907B7B" w:rsidRDefault="00907B7B"/>
    <w:p w:rsidR="0012543E" w:rsidRDefault="0012543E">
      <w:bookmarkStart w:id="0" w:name="_GoBack"/>
      <w:bookmarkEnd w:id="0"/>
    </w:p>
    <w:sectPr w:rsidR="0012543E" w:rsidSect="00907B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7A"/>
    <w:rsid w:val="0012543E"/>
    <w:rsid w:val="00907B7B"/>
    <w:rsid w:val="00907E3F"/>
    <w:rsid w:val="0094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7B7B"/>
    <w:rPr>
      <w:color w:val="800080" w:themeColor="followedHyperlink"/>
      <w:u w:val="single"/>
    </w:rPr>
  </w:style>
  <w:style w:type="paragraph" w:customStyle="1" w:styleId="w3-t">
    <w:name w:val="w3-t"/>
    <w:basedOn w:val="a"/>
    <w:rsid w:val="009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9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7B7B"/>
    <w:rPr>
      <w:color w:val="800080" w:themeColor="followedHyperlink"/>
      <w:u w:val="single"/>
    </w:rPr>
  </w:style>
  <w:style w:type="paragraph" w:customStyle="1" w:styleId="w3-t">
    <w:name w:val="w3-t"/>
    <w:basedOn w:val="a"/>
    <w:rsid w:val="009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9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kutsk-pravo.ru/zakon/2010-03-05-n-7-o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5</cp:revision>
  <dcterms:created xsi:type="dcterms:W3CDTF">2022-02-11T03:22:00Z</dcterms:created>
  <dcterms:modified xsi:type="dcterms:W3CDTF">2022-02-13T04:33:00Z</dcterms:modified>
</cp:coreProperties>
</file>